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9B" w:rsidRDefault="000232B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СОВЕТ </w:t>
      </w:r>
    </w:p>
    <w:p w:rsidR="00E93CCF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НАРОДНЫХ ДЕПУТАТОВ </w:t>
      </w:r>
    </w:p>
    <w:p w:rsidR="00E93CCF" w:rsidRPr="00692F90" w:rsidRDefault="006E779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ЕЛИЗАВЕТОВСКОГО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</w:p>
    <w:p w:rsidR="00E93CCF" w:rsidRPr="00692F90" w:rsidRDefault="006E779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ПАВЛОВСКОГО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</w:t>
      </w: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E93CCF" w:rsidRPr="00692F90" w:rsidRDefault="00E93CCF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</w:p>
    <w:p w:rsidR="008834CB" w:rsidRPr="00692F90" w:rsidRDefault="0009546A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От 13.03.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2017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г. №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118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8834CB" w:rsidRPr="00692F90" w:rsidRDefault="00E93CCF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</w:rPr>
        <w:t>Елизаветовка</w:t>
      </w:r>
    </w:p>
    <w:p w:rsidR="00E93CCF" w:rsidRPr="00692F90" w:rsidRDefault="00E93CCF" w:rsidP="008834CB">
      <w:pPr>
        <w:pStyle w:val="ConsPlusTitle"/>
        <w:ind w:right="155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8834CB" w:rsidRPr="00692F90" w:rsidRDefault="008834CB" w:rsidP="00E93CCF">
      <w:pPr>
        <w:pStyle w:val="ConsPlusTitle"/>
        <w:ind w:right="4535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Положения о создании, охране и содержании зеленых насаждений в </w:t>
      </w:r>
      <w:proofErr w:type="spellStart"/>
      <w:r w:rsidR="006E77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Елизаветовском</w:t>
      </w:r>
      <w:proofErr w:type="spellEnd"/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</w:t>
      </w:r>
    </w:p>
    <w:p w:rsidR="008834CB" w:rsidRPr="00692F90" w:rsidRDefault="008834CB" w:rsidP="008834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2F90" w:rsidRPr="00692F90" w:rsidRDefault="008834CB" w:rsidP="00692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10.01.2002 года № 7-ФЗ «Об охране окружающей среды», Федеральным </w:t>
      </w:r>
      <w:hyperlink r:id="rId7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8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Воронежской области от 11.03.2013 года № 01-ОЗ «О зеленом фонде городских и сельских поселений Воронежской области», Приказом департамента природных ресурсов и экологии Воронежской области от 29 марта 2016 года №129 «О</w:t>
      </w:r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развитии</w:t>
      </w:r>
      <w:proofErr w:type="gramEnd"/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зеленого фонда городских и сельских поселений (городских округов) Воронежской области»</w:t>
      </w:r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в целях сохранения и развития зеленого фонда, улучшения экологической ситуации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сельском поселении, Совет народных депутатов </w:t>
      </w:r>
      <w:proofErr w:type="spellStart"/>
      <w:r w:rsidR="006E779B">
        <w:rPr>
          <w:rFonts w:ascii="Times New Roman" w:hAnsi="Times New Roman" w:cs="Times New Roman"/>
          <w:color w:val="000000" w:themeColor="text1"/>
          <w:sz w:val="26"/>
          <w:szCs w:val="26"/>
        </w:rPr>
        <w:t>Елизаветовского</w:t>
      </w:r>
      <w:proofErr w:type="spellEnd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966E75" w:rsidRDefault="00966E75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8834CB" w:rsidRPr="00692F90" w:rsidRDefault="008834CB" w:rsidP="008834CB">
      <w:pPr>
        <w:pStyle w:val="ConsPlusTitle"/>
        <w:ind w:right="-144" w:firstLine="85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Утвердить Положение о создании, охране и содержании зеленых насаждений в </w:t>
      </w:r>
      <w:proofErr w:type="spellStart"/>
      <w:r w:rsidR="006E77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Елизаветовском</w:t>
      </w:r>
      <w:proofErr w:type="spellEnd"/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согласно приложению. </w:t>
      </w:r>
    </w:p>
    <w:p w:rsidR="008834CB" w:rsidRPr="00226713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2267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2D88">
        <w:rPr>
          <w:rFonts w:ascii="Times New Roman" w:hAnsi="Times New Roman" w:cs="Times New Roman"/>
          <w:sz w:val="26"/>
          <w:szCs w:val="26"/>
        </w:rPr>
        <w:t xml:space="preserve">Обнародовать данное решение 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порядке обнародования муниципальных правовых актов </w:t>
      </w:r>
      <w:proofErr w:type="spellStart"/>
      <w:r w:rsidR="004A2D88" w:rsidRPr="004A2D8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</w:t>
      </w:r>
      <w:proofErr w:type="spellStart"/>
      <w:r w:rsidR="004A2D88" w:rsidRPr="004A2D8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8834CB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Контроль 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gramEnd"/>
      <w:r w:rsidR="002267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>исполнени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решения возложить на главу </w:t>
      </w:r>
      <w:proofErr w:type="spellStart"/>
      <w:r w:rsidR="006E779B">
        <w:rPr>
          <w:rFonts w:ascii="Times New Roman" w:hAnsi="Times New Roman" w:cs="Times New Roman"/>
          <w:color w:val="000000" w:themeColor="text1"/>
          <w:sz w:val="26"/>
          <w:szCs w:val="26"/>
        </w:rPr>
        <w:t>Елизаветовского</w:t>
      </w:r>
      <w:proofErr w:type="spellEnd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6E779B">
        <w:rPr>
          <w:rFonts w:ascii="Times New Roman" w:hAnsi="Times New Roman" w:cs="Times New Roman"/>
          <w:color w:val="000000" w:themeColor="text1"/>
          <w:sz w:val="26"/>
          <w:szCs w:val="26"/>
        </w:rPr>
        <w:t>Шиндина</w:t>
      </w:r>
      <w:proofErr w:type="spellEnd"/>
      <w:r w:rsidR="006E77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Сергея Александровича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92F90" w:rsidRPr="00692F90" w:rsidRDefault="00692F90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6E75" w:rsidRDefault="00966E75" w:rsidP="00692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Pr="00692F90" w:rsidRDefault="006E779B" w:rsidP="00692F9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Елизаветовского</w:t>
      </w:r>
      <w:proofErr w:type="spellEnd"/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С.А.Шиндин</w:t>
      </w:r>
      <w:proofErr w:type="spellEnd"/>
    </w:p>
    <w:p w:rsidR="008834CB" w:rsidRPr="009B464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</w:p>
    <w:p w:rsidR="00692F90" w:rsidRDefault="00692F9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692F90" w:rsidRPr="0009546A" w:rsidRDefault="0009546A" w:rsidP="0009546A">
      <w:pPr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</w:t>
      </w:r>
      <w:r w:rsidR="008834CB"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решению</w:t>
      </w:r>
    </w:p>
    <w:p w:rsidR="00692F90" w:rsidRPr="0009546A" w:rsidRDefault="0009546A" w:rsidP="0009546A">
      <w:pPr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834CB"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834CB"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>народных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834CB"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 </w:t>
      </w:r>
    </w:p>
    <w:p w:rsidR="00692F90" w:rsidRPr="0009546A" w:rsidRDefault="006E779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>Елизаветовского</w:t>
      </w:r>
      <w:proofErr w:type="spellEnd"/>
      <w:r w:rsidR="008834CB" w:rsidRPr="00095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   </w:t>
      </w:r>
    </w:p>
    <w:p w:rsidR="008834CB" w:rsidRPr="0009546A" w:rsidRDefault="0009546A" w:rsidP="0009546A">
      <w:pPr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834CB" w:rsidRPr="0009546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от </w:t>
      </w:r>
      <w:r w:rsidRPr="0009546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13.03.201</w:t>
      </w:r>
      <w:r w:rsidR="006E779B" w:rsidRPr="0009546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7</w:t>
      </w:r>
      <w:r w:rsidR="008834CB" w:rsidRPr="0009546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г. № </w:t>
      </w:r>
      <w:r w:rsidRPr="0009546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118</w:t>
      </w:r>
    </w:p>
    <w:p w:rsidR="008834CB" w:rsidRDefault="008834CB" w:rsidP="008834CB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09546A" w:rsidRPr="0009546A" w:rsidRDefault="0009546A" w:rsidP="0009546A">
      <w:pPr>
        <w:rPr>
          <w:lang w:eastAsia="ar-SA"/>
        </w:rPr>
      </w:pPr>
    </w:p>
    <w:p w:rsidR="0009546A" w:rsidRPr="0009546A" w:rsidRDefault="008834CB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:rsidR="0009546A" w:rsidRPr="0009546A" w:rsidRDefault="008834CB" w:rsidP="0009546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5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СОЗДАНИИ, ОХРАНЕ И СОДЕРЖАНИИ ЗЕЛЕНЫХ НАСАЖДЕНИЙ </w:t>
      </w:r>
    </w:p>
    <w:p w:rsidR="008834CB" w:rsidRPr="0009546A" w:rsidRDefault="008834CB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5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6E779B" w:rsidRPr="00095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ЕЛИЗАВЕТОВСКОМ</w:t>
      </w:r>
      <w:r w:rsidRPr="00095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СЕЛЬСКОМ ПОСЕЛЕНИИ</w:t>
      </w:r>
    </w:p>
    <w:p w:rsidR="00D54097" w:rsidRPr="00D54097" w:rsidRDefault="00D54097" w:rsidP="00D54097">
      <w:pPr>
        <w:rPr>
          <w:sz w:val="24"/>
          <w:szCs w:val="24"/>
          <w:lang w:eastAsia="ar-SA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1.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Настоящее Положение направлено на сохранение и развитие зеленого фонда </w:t>
      </w:r>
      <w:proofErr w:type="spellStart"/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Елизаветовского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в целях реализации конституционного права граждан на благоприятную окружающую среду.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Положение регулирует отношения в сфере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благоустройства в части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создания, охраны и содержания зеленых насаждений на земельных участках, правообладателем которых является муниципальное образование </w:t>
      </w:r>
      <w:proofErr w:type="spellStart"/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Елизаветовское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(далее – сельское поселение), а также на земельных участках, правообладателями которых являются иные лица, или на земельных участках, государственная собственность на которые не разграничена, при условии согласования проведения работ в указанной сфере, соответственно, с лицами, являющимися правообладателями земельных участков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или уполномоченным исполнительным органом государственной власти Воронежской области либо органом местного самоуправления.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Для целей настоящего Положения используются основные понятия, установленные Лесным </w:t>
      </w:r>
      <w:hyperlink r:id="rId9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 </w:t>
      </w:r>
      <w:hyperlink r:id="rId10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охране окружающей среды»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особо охраняемых природных территориях»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следующие понятия: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озелененные территории - территории, занятые зелеными насаждениями;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зеленые насаждения - древесная, кустарниковая и травянистая растительность естественного и искусственного происхождения;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4) озелененные территории общего пользования - озелененные территории, которыми беспрепятственно пользуется неограниченный круг лиц, размещаемые, как правило, в зоне рекреационного назначения (парки, сады, скверы и бульвары (аллеи);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озелененные территории ограниченного пользования - озелененные территории, рассчитанные на пользование определенными группами населения, размещаемые, как правило, в жилых, общественно-деловых и производственных зонах;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защитно-мелиоративных, природоохранных, научных и иных специальных функций, размещаемые, как правило, в производственных зонах, зонах инженерной и транспортной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инфраструктур, зонах сельскохозяйственного использования, особо охраняемых территорий, специального назначения, зонах размещения военных объектов;</w:t>
      </w:r>
      <w:proofErr w:type="gramEnd"/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7) создание зеленых насаждений - деятельность по посадке (устройству)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реагентная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9) 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улично-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тропиночной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перечетная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4A27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2.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Полномочия органов местного самоуправления </w:t>
      </w:r>
      <w:proofErr w:type="spellStart"/>
      <w:r w:rsidR="006E7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Елизаветовского</w:t>
      </w:r>
      <w:proofErr w:type="spellEnd"/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в сфере создания, охраны и содержания зеленых насаждений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1. К полномочиям органов местного самоуправления сельского поселения в сфере создания, охраны и содержания зеленых насаждений относятся: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планирование, организация, реализация мероприятий по озеленению,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физических лиц;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выдача разрешений на рубку или проведение иных работ, связанных с повреждением или уничтожением зеленых насаждений, в порядке, установленном </w:t>
      </w:r>
      <w:hyperlink r:id="rId12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созданием и содержанием зеленых насаждений на территории сельского поселения в соответствии с настоящим Положением;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4) разработка и утверждение порядка проведения работ по вырубке и посадке древесно-кустарниковых насаждений, устройству газонов и цветников, осуществлению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за ними на территории сельского поселения;</w:t>
      </w:r>
    </w:p>
    <w:p w:rsidR="008834CB" w:rsidRPr="00D54097" w:rsidRDefault="00E12932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3" w:history="1">
        <w:r w:rsidR="008834CB"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5</w:t>
        </w:r>
      </w:hyperlink>
      <w:r w:rsidR="008834CB"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иные полномочия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В рамках своих полномочий администрация </w:t>
      </w:r>
      <w:proofErr w:type="spellStart"/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Елизаветовского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</w:t>
      </w:r>
      <w:r w:rsidR="004A2D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района Воронежской области имее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 право: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сельского поселения, в том числе разрешение на рубку (обрезку, пересадку)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составлять акты проверок (обследования)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3) выступать заказчиком работ по созданию, содержанию и охране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привлекать специалистов для наблюдения за состоянием зеленых насаждений.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3.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Создание зеленых насаждений осуществляется на основе рекомендаций, приведенных в </w:t>
      </w:r>
      <w:hyperlink r:id="rId14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2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</w:t>
      </w:r>
      <w:r w:rsidR="004A2D88">
        <w:rPr>
          <w:rFonts w:ascii="Times New Roman" w:hAnsi="Times New Roman" w:cs="Times New Roman"/>
          <w:color w:val="000000" w:themeColor="text1"/>
          <w:sz w:val="24"/>
          <w:szCs w:val="24"/>
        </w:rPr>
        <w:t>су от 15.12.1999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153, в соответствии со сводом </w:t>
      </w:r>
      <w:hyperlink r:id="rId15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«СНиП 2.07.01-89* «Градостроительство. Планировка и застройка городских и сельских поселений», утвержденных Приказом Министерства регионального развития Российской Федерации от 28.12.2010 № 820, региональными </w:t>
      </w:r>
      <w:hyperlink r:id="rId16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нормативами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проектирования Воронежской области, утвержденными приказом департамента архитектуры и строительной политики Воронежской области от 29.12.2014 № 61-02-03/374,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Производство работ по созданию зеленых насаждений на земельных участках, правообладателем которых является муниципальное образование, осуществляется при наличии соответствующего проекта и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согласованных с уполномоченными органами местного самоуправления (его структурными подразделениями).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Приемка работ по озеленению, в том числе при восстановлении нарушенного благоустройства после проведения земляных работ, осуществляется на основе рекомендаций, приведенных в </w:t>
      </w:r>
      <w:hyperlink r:id="rId17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4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 Приемка объектов озеленения проводится с 20 апреля по 1 ноября текущего года. Сроки приемки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 Приемку работ по озеленению на территориях общего пользования производит комиссия, в состав которой включаются представители организации - заказчика, организации - исполнителя работ, администрации сельского поселения.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4.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Охрана зеленых насаждений осуществляется в соответствии с </w:t>
      </w:r>
      <w:hyperlink r:id="rId18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от 11.03.2013 года № 01-ОЗ «О зеленом фонде городских и сельских поселений Воронежской области» 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Осуществление градостроительной деятельности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законодательством Российской Федерации и законодательством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P232"/>
      <w:bookmarkEnd w:id="0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7. В пределах территорий зеленого фонда запрещается: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повреждать газоны, цветники, растительный слой земли;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самовольно распахивать участки для устройства огородов;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5) производить выброс загрязненного снега с дорог на территории, занятые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7) сбрасывать сметенный и другой мусор на газоны;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8) разводить костры, жечь опавшую листву и сухую траву, совершать иные действия, создающие пожароопасную обстановку;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10) добывать из деревьев сок, смолу, делать надрезы, надписи и наносить другие механические повреждения;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11) самовольно изменять дорожно-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тропиночную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сеть, в том числе прокладывать новые тропы на газонах;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14) выполнять ремонт, мойку автотранспортных средств;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15) производить выгул собак, за исключением специально оборудованных площадок;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16) самовольно размещать любые сооружения, конструкции, оборудование;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При выполнении строительных и иных видов работ в пределах зеленых насаждений производители работ, действующие на основании соответствующего разрешения, выданного администрацией сельского поселения, обязаны принимать меры по сохранности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9. На озелененных территориях общего пользования запрещается без согласования с администрацией сельского поселения устраивать ярмарки, выставки, размещать аттракционы и иные сооружения (объекты).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10. Положения </w:t>
      </w:r>
      <w:hyperlink r:id="rId1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7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статьи, за исключением </w:t>
      </w:r>
      <w:hyperlink r:id="rId2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r:id="rId21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а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также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если иное не предусмотрено другими правовыми актами либо настоящим Положением, </w:t>
      </w:r>
      <w:hyperlink r:id="rId22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1</w:t>
        </w:r>
      </w:hyperlink>
      <w:r w:rsidRPr="00D54097">
        <w:rPr>
          <w:color w:val="000000" w:themeColor="text1"/>
          <w:sz w:val="24"/>
          <w:szCs w:val="24"/>
        </w:rPr>
        <w:t xml:space="preserve">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23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16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не распространяются на земельные участки, занятые объектами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За нарушение </w:t>
      </w:r>
      <w:hyperlink w:anchor="P232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7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Положения наступает административная ответственность в соответствии с </w:t>
      </w:r>
      <w:hyperlink r:id="rId24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«Об административных правонарушениях на территории Воронежской области».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Ущерб (вред), причиненный неправомерным повреждением и (или) уничтожением зеленых насаждений, подлежит возмещению лицом, его причинившим, в установленном порядке.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5.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Правомерная рубка или проведение иных работ, связанных с повреждением или уничтожением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Рубка или проведение иных работ, связанных с повреждением или уничтожением зеленых насаждений на территории сельского поселения, разрешается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работ по сносу зданий или сооружений, не соответствующих требованиям безопасности;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наличия заключения (предписания) уполномоченного органа;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реконструкции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Работы по рубке или проведению иных работ, связанных с повреждением или уничтожением зеленых насаждений,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Разрешение на рубку или проведение иных работ, связанных с повреждением или уничтожением зеленых насаждений сельского поселения, выдает администрация сельского поселения. Физическое или юридическое лицо, планирующее рубку или проведение иных работ, связанных с повреждением или уничтожением зеленых насаждений, участвует в их обследовании со специалистом администрации сельского поселения.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Получение разрешения на рубку или проведение иных работ, связанных с повреждением или уничтожением зеленых насаждений малоценных пород (тополь, вяз, клен американский и т.п.) и фруктовых пород на земельных участках, занятых объектами индивидуальной жилой застройки, на садовых, огородных, дачных, а также на участках личного подсобного хозяйства, не требуется.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 требуется получение разрешения на рубку или проведение иных работ, связанных с повреждением или уничтожением самосева и поросли диаметром менее 10 см, а также на стрижку кустарника.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1" w:name="Par16"/>
      <w:bookmarkEnd w:id="1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пользования, элементов благоустройства и иных) на территориях с зелеными насаждениями физические и юридические лица обязаны предусмотреть мероприятия по сохранению или реконструкции зеленых насаждений (предложения по компенсационному озеленению).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строительство (реконструкцию) объектов капитального строительства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озеленению; заключение государственной экспертизы или иных экспертиз, согласований по нему;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разрешение на строительство (реконструкцию).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лица, выполняющие инженерные изыскания,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работы по сносу зданий или сооружений, не соответствующих требованиям безопасности, связанные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документы, подтверждающие несоответствие объекта требованиям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 разрешительную документацию на размещение вышеуказанных объектов.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Администрация сельского поселения 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 или уничтожением зеленых насаждений) зеленых насаждений, условиям строительства (размещения) зданий (строений, сооружений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иных объектов) или программе инженерных изысканий, выдает заключение по оценке планируемых к рубке (проведению иных работ, связанных с повреждением или уничтожением зеленых насаждений) зеленых насаждений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котором определяется компенсационная стоимость данных насаждений согласно методике расчета компенсационной стоимости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основании заключения по оценке зеленых насаждений заявитель перечисляет сумму компенсационной стоимости в бюджет сельского поселения, после чего администрация выдает письменное разрешение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рубке зеленых насаждений, связанной со строительством (реконструкцией) объектов капитального строительства либо размещением временных построек, некапитальных объектов (сборно-разборных конструкций, сооружений общего пользования, элементов благоустройства и иных), производится компенсационное озеленение в порядке, предусмотренном настоящим Положением.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В целях предупреждения чрезвычайных и аварийных ситуаций, в том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числе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последствий, рубка или проведение иных работ, связанных с повреждением или уничтожением зеленых насаждений, в целях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оперативности может производиться без предварительного оформления соответствующего разрешения.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повреждением или уничтожением зеленых насаждений, в трехдневный срок с момента принятия решения об этом письменно уведомляет администрацию о предполагаемой или произведенной рубке или проведении иных работ, связанных с повреждением или уничтожением зеленых насаждений, с предоставлением соответствующего акта об аварийной ситуации, составленного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уполномоченным лицом, и фотографии с места аварии для оформления разрешения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физическое или юридическое лицо, имеющее намерение осуществить рубку или проведение иных работ, связанных с повреждением или уничтожением зеленых насаждений (далее - заявитель), представляет соответствующее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санитарно-гигиеническое заключение (предписание).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специализированных организаций.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Физическое или юридическое лицо, имеющее намерение провести реконструкцию зеленых насаждений на занимаемом земельном участке, для получения разрешения на рубку или проведение иных работ, связанных с повреждением или уничтожением зеленых насаждений, представляет проект реконструкции зеленых насаждений с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дендропланом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согласованным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с уполномоченными органами местного самоуправления (его структурными подразделениями)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6. Для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7. Срок действия разрешения на рубку или проведение иных работ, связанных с повреждением или уничтожением зеленых насаждений, составляет один год.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Заказчик работ на рубку или проведение иных работ, связанных с повреждением или уничтожением зеленых насаждений, на основании полученного разрешения на рубку или проведение иных работ, связанных с повреждением или уничтожением зеленых насаждений, в течение 10 дней после окончания работ письменно информирует администрацию об их выполнении.</w:t>
      </w: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6.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Компенсационное озеленение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1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зеленых насаждений, с включением требований по компенсационному озеленению, за исключением случаев, предусмотренных </w:t>
      </w:r>
      <w:hyperlink w:anchor="Par3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Компенсационное озеленение производится в объеме не менее вырубаемого на участке вырубки, в местах, согласованных с администрацией сельского поселения, и производится в ближайший сезон, подходящий для посадки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Компенсационное озеленение производится за счет средств физических или юридических лиц, которыми или в интересах которых произведена рубка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2" w:name="Par39"/>
      <w:bookmarkEnd w:id="2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Компенсационное озеленение не проводится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обрезки или пересадки насаждений;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- удаления поросли, самосева.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7.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Компенсационная стоимость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16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2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(пересадка) зеленых насаждений, после перечисления в установленном порядке в бюджет сельского поселения средств, составляющих компенсационную стоимость зеленых насаждений, планируемых к рубке (пересадке).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Методика расчета компенсационной стоимости зеленых насаждений, планируемых к рубке (пересадке), устанавливается администрацией </w:t>
      </w:r>
      <w:proofErr w:type="spellStart"/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Елизаветовского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Компенсационная стоимость зеленых насаждений, рубка (пересадка) или уничтожение которых планируется при размещении, строительстве, реконструкции объектов, финансируемых за счет средств бюджета </w:t>
      </w:r>
      <w:proofErr w:type="spellStart"/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Елизаветовского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области, не взимается.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8.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Содержание зеленых насаждений осуществляется на основе рекомендаций, приведенных в </w:t>
      </w:r>
      <w:hyperlink r:id="rId25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3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Содержание (сохранение)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Мероприятия по борьбе с вредителями и болезнями зеленых насаждений осуществляются в соответствии с санитарными правилами.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Рубка деревьев, вырезка усохших кустарников, обрезка и пересадка зеленых насаждений производятся на основании разрешения на рубку или проведение иных работ, связанных с повреждением или уничтожением зеленых насаждений, выданного в порядке, установленном в соответствии со </w:t>
      </w:r>
      <w:hyperlink r:id="rId26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силами: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 общего пользования - специализированных организаций в рамках муниципальных заказов либо физических или юридических лиц во взаимодействии с администрацией сельского поселения;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в охранной зоне инженерных сетей, а также закрывающих светофоры, дорожные знаки, указатели улиц и номерные знаки домов - организаций, осуществляющих эксплуатацию этих коммуникаций, сооружений, оборудования и знаков.</w:t>
      </w:r>
    </w:p>
    <w:p w:rsidR="008834CB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 которой обеспечивается комиссией при администрации сельского поселения с включением при необходимости представителей сторонних специализированных организаций.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Состав и положение о комиссии утверждаются постановлением администрации </w:t>
      </w:r>
      <w:proofErr w:type="spellStart"/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Елизаветовского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966E75" w:rsidRPr="00966E75" w:rsidRDefault="00966E75" w:rsidP="00966E75">
      <w:pPr>
        <w:rPr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 9.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 состояния озелененных территорий и ведение реестра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1.Система оценки состояния озелененных территорий осуществляется на основе рекомендаций, приведенных в </w:t>
      </w:r>
      <w:hyperlink r:id="rId27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5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2.Ведение реестра зеленых насаждений осуществляется по результатам оценки состояния озелененных территорий.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3.Реестр зеленых насаждений содержит основные сведения о зеленых насаждениях на территории сельского поселения: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площадь территорий для перспективного создания зеленых насаждений (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4) запланированные на следующий календарный год работы по созданию зеленых насаждений, санитарно-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уходные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породный состав древесных и кустарниковых зеленых насаждений на территории муниципального образования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(%).</w:t>
      </w:r>
      <w:proofErr w:type="gramEnd"/>
    </w:p>
    <w:p w:rsidR="008834CB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</w:t>
      </w:r>
    </w:p>
    <w:p w:rsidR="00966E75" w:rsidRPr="00966E75" w:rsidRDefault="00966E75" w:rsidP="00966E75">
      <w:pPr>
        <w:rPr>
          <w:lang w:eastAsia="ar-SA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10.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Ответственность за противоправное уничтожение и повреждение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Кроме этого, физические и юридические лица, виновные в противоправном уничтожении или повреждении зеленых насаждений, обязаны возместить в бюджет сельского поселения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</w:p>
    <w:p w:rsidR="000D1B3B" w:rsidRDefault="000D1B3B"/>
    <w:p w:rsidR="00997ABD" w:rsidRDefault="00997ABD"/>
    <w:p w:rsidR="00997ABD" w:rsidRDefault="00997ABD"/>
    <w:p w:rsidR="00997ABD" w:rsidRDefault="00997ABD"/>
    <w:p w:rsidR="00997ABD" w:rsidRDefault="00997ABD"/>
    <w:p w:rsidR="00997ABD" w:rsidRDefault="00997ABD"/>
    <w:p w:rsidR="00997ABD" w:rsidRDefault="00997ABD"/>
    <w:p w:rsidR="00997ABD" w:rsidRDefault="00997ABD"/>
    <w:p w:rsidR="00997ABD" w:rsidRDefault="00997ABD"/>
    <w:p w:rsidR="00997ABD" w:rsidRDefault="00997ABD" w:rsidP="00997ABD">
      <w:pPr>
        <w:rPr>
          <w:b/>
          <w:sz w:val="32"/>
          <w:szCs w:val="32"/>
        </w:rPr>
      </w:pPr>
    </w:p>
    <w:p w:rsidR="00997ABD" w:rsidRPr="00997ABD" w:rsidRDefault="00997ABD" w:rsidP="00997AB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ABD">
        <w:rPr>
          <w:rFonts w:ascii="Times New Roman" w:hAnsi="Times New Roman" w:cs="Times New Roman"/>
          <w:b/>
          <w:sz w:val="26"/>
          <w:szCs w:val="26"/>
        </w:rPr>
        <w:lastRenderedPageBreak/>
        <w:t>А  К  Т</w:t>
      </w:r>
    </w:p>
    <w:p w:rsidR="00997ABD" w:rsidRPr="00997ABD" w:rsidRDefault="00997ABD" w:rsidP="00997AB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>об обнародовании</w:t>
      </w:r>
    </w:p>
    <w:p w:rsidR="00997ABD" w:rsidRPr="00997ABD" w:rsidRDefault="00997ABD" w:rsidP="00997AB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97ABD" w:rsidRPr="00997ABD" w:rsidRDefault="00997ABD" w:rsidP="00997AB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7ABD">
        <w:rPr>
          <w:rFonts w:ascii="Times New Roman" w:hAnsi="Times New Roman" w:cs="Times New Roman"/>
          <w:b/>
          <w:sz w:val="26"/>
          <w:szCs w:val="26"/>
          <w:u w:val="single"/>
        </w:rPr>
        <w:t>от 13.03.2017г.№ 118</w:t>
      </w:r>
    </w:p>
    <w:p w:rsidR="00997ABD" w:rsidRPr="00692F90" w:rsidRDefault="00997ABD" w:rsidP="00997AB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верждении Положения о создании, 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охране и содержании зеленых насаждений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Елизаветовском</w:t>
      </w:r>
      <w:proofErr w:type="spellEnd"/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 от 13.03. 2017г.                               №</w:t>
      </w:r>
      <w:r w:rsidRPr="00E12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932">
        <w:rPr>
          <w:rFonts w:ascii="Times New Roman" w:hAnsi="Times New Roman" w:cs="Times New Roman"/>
          <w:b/>
          <w:sz w:val="26"/>
          <w:szCs w:val="26"/>
        </w:rPr>
        <w:t>14</w:t>
      </w:r>
      <w:r w:rsidRPr="00997ABD">
        <w:rPr>
          <w:rFonts w:ascii="Times New Roman" w:hAnsi="Times New Roman" w:cs="Times New Roman"/>
          <w:sz w:val="26"/>
          <w:szCs w:val="26"/>
        </w:rPr>
        <w:t xml:space="preserve">                                          с. Елизаветовка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bookmarkStart w:id="3" w:name="_GoBack"/>
      <w:bookmarkEnd w:id="3"/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997ABD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С.А. – глава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– председатель комиссии;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Сиденко Ю.В. - депутат Совета народных депутатов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поселения – секретарь комиссии;  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Бондарева Г.П.. – специалист первой категории администрации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поселения - член комиссии;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997ABD">
        <w:rPr>
          <w:rFonts w:ascii="Times New Roman" w:hAnsi="Times New Roman" w:cs="Times New Roman"/>
          <w:sz w:val="26"/>
          <w:szCs w:val="26"/>
        </w:rPr>
        <w:t>Ревина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С.Н.- старший инспектор администрации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поселения – член комиссии;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Щекина С.И. - депутат Совета народных депутатов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поселения – член комиссии;</w:t>
      </w:r>
    </w:p>
    <w:p w:rsidR="00997ABD" w:rsidRPr="00E12932" w:rsidRDefault="00997ABD" w:rsidP="00E1293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12932">
        <w:rPr>
          <w:rFonts w:ascii="Times New Roman" w:hAnsi="Times New Roman" w:cs="Times New Roman"/>
          <w:b w:val="0"/>
          <w:sz w:val="26"/>
          <w:szCs w:val="26"/>
        </w:rPr>
        <w:t xml:space="preserve">        Составила настоящий акт в том, что 13.03.2017г. произведено обнародование решения Совета народных депутатов </w:t>
      </w:r>
      <w:proofErr w:type="spellStart"/>
      <w:r w:rsidRPr="00E12932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E1293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</w:t>
      </w:r>
      <w:r w:rsidR="00E12932">
        <w:rPr>
          <w:rFonts w:ascii="Times New Roman" w:hAnsi="Times New Roman" w:cs="Times New Roman"/>
          <w:b w:val="0"/>
          <w:sz w:val="26"/>
          <w:szCs w:val="26"/>
        </w:rPr>
        <w:t>й области от 13.03.2017г. №118</w:t>
      </w:r>
      <w:proofErr w:type="gramStart"/>
      <w:r w:rsidR="00E1293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97A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proofErr w:type="gramEnd"/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 ут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верждении Положения о создании, 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охране и содержании зеленых насаждений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Елизаветовском</w:t>
      </w:r>
      <w:proofErr w:type="spellEnd"/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</w:t>
      </w:r>
      <w:r w:rsidR="00E1293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E12932">
        <w:rPr>
          <w:rFonts w:ascii="Times New Roman" w:hAnsi="Times New Roman" w:cs="Times New Roman"/>
          <w:b w:val="0"/>
          <w:sz w:val="26"/>
          <w:szCs w:val="26"/>
        </w:rPr>
        <w:t>путем размещения его текста в установленных местах: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 - здание администрации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поселения – село Елизаветовка, ул. Советская, 25;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 - здание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сельского Дома культуры -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97ABD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997ABD">
        <w:rPr>
          <w:rFonts w:ascii="Times New Roman" w:hAnsi="Times New Roman" w:cs="Times New Roman"/>
          <w:sz w:val="26"/>
          <w:szCs w:val="26"/>
        </w:rPr>
        <w:t>лизаветовка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, пр.Революции,39; 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Председатель комиссии  </w:t>
      </w:r>
      <w:r w:rsidRPr="00997A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Секретарь комиссии        </w:t>
      </w:r>
      <w:r w:rsidRPr="00997A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</w:t>
      </w:r>
      <w:r w:rsidRPr="00997ABD">
        <w:rPr>
          <w:rFonts w:ascii="Times New Roman" w:hAnsi="Times New Roman" w:cs="Times New Roman"/>
          <w:sz w:val="26"/>
          <w:szCs w:val="26"/>
        </w:rPr>
        <w:t>Сиденко Ю.В.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Члены комиссии:             </w:t>
      </w:r>
      <w:r w:rsidRPr="00997A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</w:t>
      </w:r>
      <w:r w:rsidRPr="00997ABD">
        <w:rPr>
          <w:rFonts w:ascii="Times New Roman" w:hAnsi="Times New Roman" w:cs="Times New Roman"/>
          <w:sz w:val="26"/>
          <w:szCs w:val="26"/>
        </w:rPr>
        <w:t>Бондарева Г.П.</w:t>
      </w:r>
    </w:p>
    <w:p w:rsidR="00997ABD" w:rsidRP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ABD" w:rsidRDefault="00997ABD" w:rsidP="00997A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97A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</w:t>
      </w:r>
      <w:proofErr w:type="spellStart"/>
      <w:r w:rsidRPr="00997ABD">
        <w:rPr>
          <w:rFonts w:ascii="Times New Roman" w:hAnsi="Times New Roman" w:cs="Times New Roman"/>
          <w:sz w:val="26"/>
          <w:szCs w:val="26"/>
        </w:rPr>
        <w:t>Ревина</w:t>
      </w:r>
      <w:proofErr w:type="spellEnd"/>
      <w:r w:rsidRPr="00997ABD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E12932" w:rsidRPr="00997ABD" w:rsidRDefault="00E12932" w:rsidP="00997A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7ABD" w:rsidRPr="00730DB5" w:rsidRDefault="00997ABD" w:rsidP="00997ABD">
      <w:pPr>
        <w:pStyle w:val="a3"/>
        <w:rPr>
          <w:sz w:val="26"/>
          <w:szCs w:val="26"/>
        </w:rPr>
      </w:pPr>
      <w:r w:rsidRPr="00997ABD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________________________________Щекина С.</w:t>
      </w:r>
      <w:r>
        <w:rPr>
          <w:sz w:val="26"/>
          <w:szCs w:val="26"/>
        </w:rPr>
        <w:t>И.</w:t>
      </w:r>
    </w:p>
    <w:p w:rsidR="00997ABD" w:rsidRDefault="00997ABD"/>
    <w:sectPr w:rsidR="00997ABD" w:rsidSect="00F832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B"/>
    <w:rsid w:val="00016AE1"/>
    <w:rsid w:val="000232BB"/>
    <w:rsid w:val="0009546A"/>
    <w:rsid w:val="000D1B3B"/>
    <w:rsid w:val="000F5247"/>
    <w:rsid w:val="00226713"/>
    <w:rsid w:val="004A277F"/>
    <w:rsid w:val="004A2D88"/>
    <w:rsid w:val="00692F90"/>
    <w:rsid w:val="006E779B"/>
    <w:rsid w:val="008834CB"/>
    <w:rsid w:val="00966E75"/>
    <w:rsid w:val="00997ABD"/>
    <w:rsid w:val="00CA4482"/>
    <w:rsid w:val="00D54097"/>
    <w:rsid w:val="00E12932"/>
    <w:rsid w:val="00E93CCF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97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97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72AAA6281E8418B2A1EBA3C48FBC0EA6B71897625111DA4A316FB5A5D9FC043E9FFDDE03B8B2385400z824K" TargetMode="External"/><Relationship Id="rId13" Type="http://schemas.openxmlformats.org/officeDocument/2006/relationships/hyperlink" Target="consultantplus://offline/ref=0A46EB41C149CC09C5DB4F121ADC860D7D5197156BEE17B549EB26A6FD6F65AB8422D481AB84F4C71C194C13m2F" TargetMode="External"/><Relationship Id="rId18" Type="http://schemas.openxmlformats.org/officeDocument/2006/relationships/hyperlink" Target="consultantplus://offline/ref=EB950E2B92A46A5086634F8D620F7622600685D06BD3C61D5D7E90426700C684z3m4I" TargetMode="External"/><Relationship Id="rId26" Type="http://schemas.openxmlformats.org/officeDocument/2006/relationships/hyperlink" Target="consultantplus://offline/ref=86B6DAC9974E60113ED28B2A54C62D09272AB7A00AFB4A7B10C4AD253E4F30DAF626E922B3BC2D7D4FC85CyFb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FF14D25333F0DF770392F5EE3A110640508BC48E932882E72C883A7382616E783F93D42DCC528A1A6AC8Ck9t5H" TargetMode="External"/><Relationship Id="rId7" Type="http://schemas.openxmlformats.org/officeDocument/2006/relationships/hyperlink" Target="consultantplus://offline/ref=D1CF72AAA6281E8418B2A1FDA0A8D0B90EA4ED15916C5E458E156A32E2zA2CK" TargetMode="External"/><Relationship Id="rId12" Type="http://schemas.openxmlformats.org/officeDocument/2006/relationships/hyperlink" Target="consultantplus://offline/ref=0A46EB41C149CC09C5DB4F121ADC860D7D51971569E71AB043EB26A6FD6F65AB8422D481AB84F4C71C184C13m8F" TargetMode="External"/><Relationship Id="rId17" Type="http://schemas.openxmlformats.org/officeDocument/2006/relationships/hyperlink" Target="consultantplus://offline/ref=EB950E2B92A46A5086635180746329276805DCDB6CDF94430178C71D370693C4748580FA5114B9zBm7I" TargetMode="External"/><Relationship Id="rId25" Type="http://schemas.openxmlformats.org/officeDocument/2006/relationships/hyperlink" Target="consultantplus://offline/ref=EB950E2B92A46A5086635180746329276805DCDB6CDF94430178C71D370693C4748580FA5115B0zBm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950E2B92A46A5086634F8D620F7622600685D068D7C21A5D7E90426700C6843483D5B9151CB0B1300AAEzAm4I" TargetMode="External"/><Relationship Id="rId20" Type="http://schemas.openxmlformats.org/officeDocument/2006/relationships/hyperlink" Target="consultantplus://offline/ref=2FF14D25333F0DF770392F5EE3A110640508BC48E932882E72C883A7382616E783F93D42DCC528A1A6AC8Ck9t3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CF72AAA6281E8418B2A1FDA0A8D0B90EA5EA1696645E458E156A32E2ACD3AB4371C6BF9A0EBDB3z321K" TargetMode="External"/><Relationship Id="rId11" Type="http://schemas.openxmlformats.org/officeDocument/2006/relationships/hyperlink" Target="consultantplus://offline/ref=EB950E2B92A46A5086634F9B616329276005D8DF6BD4C9490921CB1F30z0m9I" TargetMode="External"/><Relationship Id="rId24" Type="http://schemas.openxmlformats.org/officeDocument/2006/relationships/hyperlink" Target="consultantplus://offline/ref=EB950E2B92A46A5086634F8D620F7622600685D069D5C21F557E90426700C684z3m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950E2B92A46A5086634E9571632927600ED3DA67DF94430178C71Dz3m7I" TargetMode="External"/><Relationship Id="rId23" Type="http://schemas.openxmlformats.org/officeDocument/2006/relationships/hyperlink" Target="consultantplus://offline/ref=2FF14D25333F0DF770392F5EE3A110640508BC48E932882E72C883A7382616E783F93D42DCC528A1A6AC8Ck9tB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B950E2B92A46A5086634F9B616329276005D8DE6AD5C9490921CB1F30z0m9I" TargetMode="External"/><Relationship Id="rId19" Type="http://schemas.openxmlformats.org/officeDocument/2006/relationships/hyperlink" Target="consultantplus://offline/ref=2FF14D25333F0DF770392F5EE3A110640508BC48E932882E72C883A7382616E783F93D42DCC528A1A6AC8Dk9t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50E2B92A46A5086634F9B616329276004DCD86CD7C9490921CB1F30z0m9I" TargetMode="External"/><Relationship Id="rId14" Type="http://schemas.openxmlformats.org/officeDocument/2006/relationships/hyperlink" Target="consultantplus://offline/ref=EB950E2B92A46A5086635180746329276805DCDB6CDF94430178C71D370693C4748580FA5111B9zBm3I" TargetMode="External"/><Relationship Id="rId22" Type="http://schemas.openxmlformats.org/officeDocument/2006/relationships/hyperlink" Target="consultantplus://offline/ref=2FF14D25333F0DF770392F5EE3A110640508BC48E932882E72C883A7382616E783F93D42DCC528A1A6AC8Dk9t0H" TargetMode="External"/><Relationship Id="rId27" Type="http://schemas.openxmlformats.org/officeDocument/2006/relationships/hyperlink" Target="consultantplus://offline/ref=EB950E2B92A46A5086635180746329276805DCDB6CDF94430178C71D370693C4748580FA5117B5zB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User</cp:lastModifiedBy>
  <cp:revision>4</cp:revision>
  <cp:lastPrinted>2017-03-13T06:41:00Z</cp:lastPrinted>
  <dcterms:created xsi:type="dcterms:W3CDTF">2017-03-03T11:04:00Z</dcterms:created>
  <dcterms:modified xsi:type="dcterms:W3CDTF">2017-03-13T06:41:00Z</dcterms:modified>
</cp:coreProperties>
</file>